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757855D6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6541EE" w:rsidRPr="006541EE">
        <w:rPr>
          <w:rFonts w:ascii="Arial" w:hAnsi="Arial"/>
          <w:b/>
          <w:i/>
          <w:sz w:val="20"/>
          <w:szCs w:val="20"/>
        </w:rPr>
        <w:t>Wprowadz</w:t>
      </w:r>
      <w:r w:rsidR="005A04A2">
        <w:rPr>
          <w:rFonts w:ascii="Arial" w:hAnsi="Arial"/>
          <w:b/>
          <w:i/>
          <w:sz w:val="20"/>
          <w:szCs w:val="20"/>
        </w:rPr>
        <w:t>e</w:t>
      </w:r>
      <w:r w:rsidR="006541EE" w:rsidRPr="006541EE">
        <w:rPr>
          <w:rFonts w:ascii="Arial" w:hAnsi="Arial"/>
          <w:b/>
          <w:i/>
          <w:sz w:val="20"/>
          <w:szCs w:val="20"/>
        </w:rPr>
        <w:t>nie w terenie organizacji ruchu na podstawie zatwierdzonych projektów</w:t>
      </w:r>
      <w:r w:rsidR="006541EE">
        <w:rPr>
          <w:rFonts w:ascii="Arial" w:hAnsi="Arial"/>
          <w:b/>
          <w:i/>
          <w:sz w:val="20"/>
          <w:szCs w:val="20"/>
        </w:rPr>
        <w:t xml:space="preserve"> </w:t>
      </w:r>
      <w:r w:rsidR="006541EE" w:rsidRPr="006541EE">
        <w:rPr>
          <w:rFonts w:ascii="Arial" w:hAnsi="Arial"/>
          <w:b/>
          <w:i/>
          <w:sz w:val="20"/>
          <w:szCs w:val="20"/>
        </w:rPr>
        <w:t>– z podziałem na części</w:t>
      </w:r>
      <w:r w:rsidR="00D7665F">
        <w:rPr>
          <w:rFonts w:ascii="Arial" w:hAnsi="Arial"/>
          <w:b/>
          <w:i/>
          <w:sz w:val="20"/>
          <w:szCs w:val="20"/>
        </w:rPr>
        <w:t>:</w:t>
      </w:r>
    </w:p>
    <w:p w14:paraId="1B7CB938" w14:textId="52DE87AF" w:rsidR="00CD27F7" w:rsidRPr="006541EE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highlight w:val="yellow"/>
        </w:rPr>
      </w:pPr>
      <w:r w:rsidRPr="00B70A1C">
        <w:rPr>
          <w:rFonts w:ascii="Arial" w:hAnsi="Arial"/>
          <w:b/>
          <w:i/>
          <w:sz w:val="20"/>
          <w:szCs w:val="20"/>
          <w:highlight w:val="yellow"/>
        </w:rPr>
        <w:t xml:space="preserve">Część </w:t>
      </w:r>
      <w:r w:rsidR="00A26833" w:rsidRPr="00B70A1C">
        <w:rPr>
          <w:rFonts w:ascii="Arial" w:hAnsi="Arial"/>
          <w:b/>
          <w:i/>
          <w:sz w:val="20"/>
          <w:szCs w:val="20"/>
          <w:highlight w:val="yellow"/>
        </w:rPr>
        <w:t xml:space="preserve">nr </w:t>
      </w:r>
      <w:r w:rsidRPr="00B70A1C">
        <w:rPr>
          <w:rFonts w:ascii="Arial" w:hAnsi="Arial"/>
          <w:b/>
          <w:i/>
          <w:sz w:val="20"/>
          <w:szCs w:val="20"/>
          <w:highlight w:val="yellow"/>
        </w:rPr>
        <w:t xml:space="preserve">1 – </w:t>
      </w:r>
      <w:r w:rsidR="005A04A2">
        <w:rPr>
          <w:rFonts w:ascii="Arial" w:hAnsi="Arial"/>
          <w:b/>
          <w:i/>
          <w:sz w:val="20"/>
          <w:szCs w:val="20"/>
          <w:highlight w:val="yellow"/>
        </w:rPr>
        <w:t xml:space="preserve">DW </w:t>
      </w:r>
      <w:r w:rsidR="006541EE" w:rsidRPr="006541EE">
        <w:rPr>
          <w:rFonts w:ascii="Arial" w:hAnsi="Arial"/>
          <w:b/>
          <w:i/>
          <w:sz w:val="20"/>
          <w:szCs w:val="20"/>
          <w:highlight w:val="yellow"/>
        </w:rPr>
        <w:t>776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5A04A2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5A04A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5A04A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C8DFB20" w14:textId="75C61ACD" w:rsidR="00D50657" w:rsidRPr="00D50657" w:rsidRDefault="008F2276" w:rsidP="005A04A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1" w:name="_Hlk173155304"/>
      <w:bookmarkStart w:id="2" w:name="_GoBack"/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całościowo </w:t>
      </w: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 w:rsidR="006541EE">
        <w:rPr>
          <w:rFonts w:ascii="Arial" w:eastAsia="Times New Roman" w:hAnsi="Arial" w:cs="Arial"/>
          <w:b/>
          <w:sz w:val="20"/>
          <w:szCs w:val="20"/>
          <w:lang w:eastAsia="ar-SA"/>
        </w:rPr>
        <w:t>9</w:t>
      </w:r>
      <w:r w:rsidR="00D5065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0 dni od daty zawarcia </w:t>
      </w:r>
      <w:r w:rsidR="006D4232" w:rsidRPr="006D4232">
        <w:rPr>
          <w:rFonts w:ascii="Arial" w:eastAsia="Times New Roman" w:hAnsi="Arial" w:cs="Arial"/>
          <w:b/>
          <w:sz w:val="20"/>
          <w:szCs w:val="20"/>
          <w:lang w:eastAsia="ar-SA"/>
        </w:rPr>
        <w:t>umowy</w:t>
      </w:r>
      <w:r w:rsidR="006D4232" w:rsidRPr="006D4232"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="006D4232" w:rsidRPr="006D4232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6D4232" w:rsidRPr="006D4232">
        <w:rPr>
          <w:rFonts w:ascii="Arial" w:hAnsi="Arial" w:cs="Arial"/>
          <w:b/>
          <w:sz w:val="20"/>
          <w:szCs w:val="20"/>
          <w:lang w:eastAsia="ar-SA"/>
        </w:rPr>
        <w:t>przy czym nie później niż do dnia 13.12.2024 r.</w:t>
      </w:r>
      <w:r w:rsidR="005A04A2" w:rsidRPr="005A04A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– przy uwzględnieniu określonych w SWZ wymogów terminowych dotyczących </w:t>
      </w:r>
      <w:r w:rsidR="005A04A2">
        <w:rPr>
          <w:rFonts w:ascii="Arial" w:eastAsia="Calibri" w:hAnsi="Arial" w:cs="Arial"/>
          <w:bCs/>
          <w:sz w:val="20"/>
          <w:szCs w:val="20"/>
        </w:rPr>
        <w:t>realizacji poszczególnych robót objętych zamówieniem.</w:t>
      </w:r>
    </w:p>
    <w:bookmarkEnd w:id="1"/>
    <w:bookmarkEnd w:id="2"/>
    <w:p w14:paraId="650E5E83" w14:textId="77777777" w:rsidR="00A26833" w:rsidRPr="00A26833" w:rsidRDefault="00A26833" w:rsidP="005A04A2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153D19" w14:textId="08469008" w:rsidR="00744BD7" w:rsidRPr="00A26833" w:rsidRDefault="00744BD7" w:rsidP="005A04A2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  <w:r w:rsidR="005A04A2">
        <w:rPr>
          <w:rFonts w:ascii="Arial" w:hAnsi="Arial" w:cs="Arial"/>
          <w:b/>
          <w:bCs/>
          <w:sz w:val="20"/>
          <w:u w:val="single"/>
        </w:rPr>
        <w:t xml:space="preserve"> POZIOIMEGO</w:t>
      </w:r>
    </w:p>
    <w:p w14:paraId="64BD1B3A" w14:textId="77777777" w:rsidR="00A26833" w:rsidRPr="00C148D7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630CECD0" w:rsidR="00744BD7" w:rsidRDefault="00744BD7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 xml:space="preserve">pomiarów kontrolnych odblaskowości, które będą spełniać wymagania wyższej jakości oznakowania </w:t>
      </w:r>
      <w:r w:rsidR="005A04A2">
        <w:rPr>
          <w:rFonts w:ascii="Arial" w:hAnsi="Arial" w:cs="Arial"/>
          <w:i/>
          <w:sz w:val="16"/>
          <w:szCs w:val="16"/>
        </w:rPr>
        <w:t xml:space="preserve">poziomego </w:t>
      </w:r>
      <w:r w:rsidRPr="009F3743">
        <w:rPr>
          <w:rFonts w:ascii="Arial" w:hAnsi="Arial" w:cs="Arial"/>
          <w:i/>
          <w:sz w:val="16"/>
          <w:szCs w:val="16"/>
        </w:rPr>
        <w:t>według zał. nr 1 SWZ (OPZ) poprzez znaczenie jednej z poniższych opcji</w:t>
      </w:r>
    </w:p>
    <w:p w14:paraId="0457F883" w14:textId="77777777" w:rsidR="00A26833" w:rsidRPr="00A26833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2E8CEC50" w:rsidR="00744BD7" w:rsidRPr="008F2276" w:rsidRDefault="00744BD7" w:rsidP="005A04A2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</w:t>
      </w:r>
      <w:r w:rsidR="005A04A2">
        <w:rPr>
          <w:rFonts w:ascii="Arial" w:hAnsi="Arial" w:cs="Arial"/>
          <w:sz w:val="20"/>
          <w:szCs w:val="20"/>
        </w:rPr>
        <w:t xml:space="preserve">poziomego </w:t>
      </w:r>
      <w:r w:rsidRPr="008F2276">
        <w:rPr>
          <w:rFonts w:ascii="Arial" w:hAnsi="Arial" w:cs="Arial"/>
          <w:sz w:val="20"/>
          <w:szCs w:val="20"/>
        </w:rPr>
        <w:t xml:space="preserve">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 xml:space="preserve">), </w:t>
      </w:r>
      <w:r w:rsidR="005A04A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>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4734C907" w:rsidR="00311EFD" w:rsidRPr="00D50657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5065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9 miesięcy </w:t>
      </w:r>
      <w:r w:rsidR="00302E77" w:rsidRPr="00D5065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dla oznakowania poziomego cienkowarstwowego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okres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36 miesięcy dla oznakowania 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poziomego grubowarstwowego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okres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>24 miesi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ęcy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>dla pozostałych robót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licząc od daty dokonania odbioru wykonan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>ych robót.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2B7365E" w14:textId="67D0A66C" w:rsidR="008F2276" w:rsidRPr="008F2276" w:rsidRDefault="008F2276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hAnsi="Arial" w:cs="Arial"/>
          <w:sz w:val="20"/>
          <w:lang w:val="x-none" w:eastAsia="ar-SA"/>
        </w:rPr>
      </w:pPr>
      <w:r w:rsidRPr="00185FAC">
        <w:rPr>
          <w:rFonts w:ascii="Arial" w:hAnsi="Arial"/>
          <w:sz w:val="20"/>
          <w:lang w:eastAsia="ar-SA"/>
        </w:rPr>
        <w:t xml:space="preserve">zobowiązujemy </w:t>
      </w:r>
      <w:r w:rsidRPr="00185FAC">
        <w:rPr>
          <w:rFonts w:ascii="Arial" w:hAnsi="Arial"/>
          <w:sz w:val="20"/>
          <w:lang w:val="x-none" w:eastAsia="ar-SA"/>
        </w:rPr>
        <w:t xml:space="preserve">się do </w:t>
      </w:r>
      <w:r w:rsidRPr="00185FAC">
        <w:rPr>
          <w:rFonts w:ascii="Arial" w:hAnsi="Arial"/>
          <w:sz w:val="20"/>
          <w:lang w:eastAsia="ar-SA"/>
        </w:rPr>
        <w:t>realizowania</w:t>
      </w:r>
      <w:r>
        <w:rPr>
          <w:rFonts w:ascii="Arial" w:hAnsi="Arial"/>
          <w:sz w:val="20"/>
          <w:lang w:eastAsia="ar-SA"/>
        </w:rPr>
        <w:t xml:space="preserve"> zamówienia </w:t>
      </w:r>
      <w:bookmarkStart w:id="3" w:name="_Hlk91610830"/>
      <w:r w:rsidRPr="00460F58">
        <w:rPr>
          <w:rFonts w:ascii="Arial" w:hAnsi="Arial"/>
          <w:sz w:val="20"/>
          <w:lang w:eastAsia="ar-SA"/>
        </w:rPr>
        <w:t>przy uwzględnieniu i z poszanowaniem</w:t>
      </w:r>
      <w:r>
        <w:rPr>
          <w:rFonts w:ascii="Arial" w:hAnsi="Arial"/>
          <w:sz w:val="20"/>
          <w:lang w:eastAsia="ar-SA"/>
        </w:rPr>
        <w:br/>
      </w:r>
      <w:r w:rsidRPr="00460F58">
        <w:rPr>
          <w:rFonts w:ascii="Arial" w:hAnsi="Arial"/>
          <w:sz w:val="20"/>
          <w:lang w:eastAsia="ar-SA"/>
        </w:rPr>
        <w:t xml:space="preserve">wymagań określonych i wynikających z </w:t>
      </w:r>
      <w:r>
        <w:rPr>
          <w:rFonts w:ascii="Arial" w:hAnsi="Arial"/>
          <w:sz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</w:rPr>
        <w:t>z dnia 11.01.2018 r.</w:t>
      </w:r>
      <w:r>
        <w:rPr>
          <w:rFonts w:ascii="Arial" w:hAnsi="Arial" w:cs="Arial"/>
          <w:i/>
          <w:sz w:val="20"/>
        </w:rPr>
        <w:br/>
      </w:r>
      <w:r w:rsidRPr="00460F58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</w:rPr>
        <w:t>).</w:t>
      </w:r>
      <w:bookmarkEnd w:id="3"/>
    </w:p>
    <w:p w14:paraId="65216068" w14:textId="77777777" w:rsidR="008F2276" w:rsidRPr="008F2276" w:rsidRDefault="008F2276" w:rsidP="008F2276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Style w:val="markedcontent"/>
          <w:rFonts w:ascii="Arial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lastRenderedPageBreak/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609A39EE" w14:textId="636E317C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737AC9A5" w14:textId="77777777" w:rsidR="003510C1" w:rsidRPr="003510C1" w:rsidRDefault="003510C1" w:rsidP="005A04A2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5" w:name="_Hlk37412176"/>
      <w:bookmarkEnd w:id="5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2B8BED1C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FE7565">
        <w:rPr>
          <w:rFonts w:ascii="Arial" w:hAnsi="Arial" w:cs="Arial"/>
          <w:sz w:val="20"/>
        </w:rPr>
        <w:t xml:space="preserve">o której </w:t>
      </w:r>
      <w:r w:rsidR="005A04A2">
        <w:rPr>
          <w:rFonts w:ascii="Arial" w:hAnsi="Arial" w:cs="Arial"/>
          <w:sz w:val="20"/>
        </w:rPr>
        <w:br/>
      </w:r>
      <w:r w:rsidR="00FE7565">
        <w:rPr>
          <w:rFonts w:ascii="Arial" w:hAnsi="Arial" w:cs="Arial"/>
          <w:sz w:val="20"/>
        </w:rPr>
        <w:t xml:space="preserve">mowa w art. 2 ustawy, </w:t>
      </w:r>
      <w:r w:rsidRPr="00FB590C">
        <w:rPr>
          <w:rFonts w:ascii="Arial" w:hAnsi="Arial" w:cs="Arial"/>
          <w:sz w:val="20"/>
        </w:rPr>
        <w:t xml:space="preserve">na podstawie decyzji w sprawie wpisu na listę rozstrzygającej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zastosowaniu</w:t>
      </w:r>
      <w:r w:rsidR="00FE7565">
        <w:rPr>
          <w:rFonts w:ascii="Arial" w:hAnsi="Arial" w:cs="Arial"/>
          <w:sz w:val="20"/>
        </w:rPr>
        <w:t xml:space="preserve"> środka, </w:t>
      </w:r>
      <w:r w:rsidRPr="00FB590C">
        <w:rPr>
          <w:rFonts w:ascii="Arial" w:hAnsi="Arial" w:cs="Arial"/>
          <w:sz w:val="20"/>
        </w:rPr>
        <w:t>o którym mowa w art. 1 pkt 3 ustawy; b) wykonawcę, któr</w:t>
      </w:r>
      <w:r w:rsidR="00FE7565">
        <w:rPr>
          <w:rFonts w:ascii="Arial" w:hAnsi="Arial" w:cs="Arial"/>
          <w:sz w:val="20"/>
        </w:rPr>
        <w:t xml:space="preserve">ego beneficjentem rzeczywistym </w:t>
      </w:r>
      <w:r w:rsidRPr="00FB590C">
        <w:rPr>
          <w:rFonts w:ascii="Arial" w:hAnsi="Arial" w:cs="Arial"/>
          <w:sz w:val="20"/>
        </w:rPr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</w:t>
      </w:r>
      <w:r w:rsidR="00FE7565">
        <w:rPr>
          <w:rFonts w:ascii="Arial" w:hAnsi="Arial" w:cs="Arial"/>
          <w:sz w:val="20"/>
        </w:rPr>
        <w:t xml:space="preserve">ządzeniu 765/2006 </w:t>
      </w:r>
      <w:r w:rsidRPr="00FB590C">
        <w:rPr>
          <w:rFonts w:ascii="Arial" w:hAnsi="Arial" w:cs="Arial"/>
          <w:sz w:val="20"/>
        </w:rPr>
        <w:t xml:space="preserve">i rozporządzeniu 269/2014 albo wpisana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o zastosowaniu środka, o którym mowa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lastRenderedPageBreak/>
        <w:t>o ile został wpisany na listę, o której mowa w art. 2 ustawy, na podstawie decyzji w sprawie wpisu na listę rozstrzygającej o zastosowaniu środka, 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5A04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6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6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EE807" w14:textId="77777777" w:rsidR="00797BF1" w:rsidRDefault="00797BF1" w:rsidP="00897BB7">
      <w:pPr>
        <w:spacing w:after="0" w:line="240" w:lineRule="auto"/>
      </w:pPr>
      <w:r>
        <w:separator/>
      </w:r>
    </w:p>
  </w:endnote>
  <w:endnote w:type="continuationSeparator" w:id="0">
    <w:p w14:paraId="6A4CFA01" w14:textId="77777777" w:rsidR="00797BF1" w:rsidRDefault="00797BF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E7565" w:rsidRPr="00FE756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E7565" w:rsidRPr="00FE756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F4817" w14:textId="77777777" w:rsidR="00797BF1" w:rsidRDefault="00797BF1" w:rsidP="00897BB7">
      <w:pPr>
        <w:spacing w:after="0" w:line="240" w:lineRule="auto"/>
      </w:pPr>
      <w:r>
        <w:separator/>
      </w:r>
    </w:p>
  </w:footnote>
  <w:footnote w:type="continuationSeparator" w:id="0">
    <w:p w14:paraId="43008DB4" w14:textId="77777777" w:rsidR="00797BF1" w:rsidRDefault="00797BF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797BF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797BF1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797BF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DEA8" w14:textId="71A81CB0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7" w:name="_Hlk69901147"/>
    <w:bookmarkStart w:id="8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.1.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503545BD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6541EE">
      <w:rPr>
        <w:rFonts w:ascii="Arial" w:hAnsi="Arial" w:cs="Arial"/>
        <w:sz w:val="16"/>
        <w:szCs w:val="16"/>
      </w:rPr>
      <w:t>ZDW-DN-4-271-63</w:t>
    </w:r>
    <w:r w:rsidR="00B53872">
      <w:rPr>
        <w:rFonts w:ascii="Arial" w:hAnsi="Arial" w:cs="Arial"/>
        <w:sz w:val="16"/>
        <w:szCs w:val="16"/>
      </w:rPr>
      <w:t>/24</w:t>
    </w:r>
    <w:r w:rsidR="008C0E87" w:rsidRPr="008C0E87">
      <w:rPr>
        <w:rFonts w:ascii="Arial" w:hAnsi="Arial" w:cs="Arial"/>
        <w:sz w:val="16"/>
        <w:szCs w:val="16"/>
      </w:rPr>
      <w:t>)</w:t>
    </w:r>
    <w:bookmarkEnd w:id="7"/>
    <w:bookmarkEnd w:id="8"/>
  </w:p>
  <w:p w14:paraId="1E5CBC5F" w14:textId="63D69EA4" w:rsidR="00CB6573" w:rsidRPr="008C0E87" w:rsidRDefault="00797BF1" w:rsidP="008C0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767E2"/>
    <w:rsid w:val="001A411B"/>
    <w:rsid w:val="001D13D3"/>
    <w:rsid w:val="002778C3"/>
    <w:rsid w:val="002901E8"/>
    <w:rsid w:val="002B38A0"/>
    <w:rsid w:val="002C0D78"/>
    <w:rsid w:val="002D052D"/>
    <w:rsid w:val="002D09A9"/>
    <w:rsid w:val="002E3FC7"/>
    <w:rsid w:val="00302E77"/>
    <w:rsid w:val="00307715"/>
    <w:rsid w:val="00311EFD"/>
    <w:rsid w:val="003179B7"/>
    <w:rsid w:val="003510C1"/>
    <w:rsid w:val="00366406"/>
    <w:rsid w:val="003F57FD"/>
    <w:rsid w:val="00477A2E"/>
    <w:rsid w:val="004B0AA6"/>
    <w:rsid w:val="0053606D"/>
    <w:rsid w:val="00554994"/>
    <w:rsid w:val="005A04A2"/>
    <w:rsid w:val="005D27A0"/>
    <w:rsid w:val="0060282A"/>
    <w:rsid w:val="00627D38"/>
    <w:rsid w:val="006541EE"/>
    <w:rsid w:val="00676D73"/>
    <w:rsid w:val="006D4232"/>
    <w:rsid w:val="006E28E5"/>
    <w:rsid w:val="007057E7"/>
    <w:rsid w:val="00732E7A"/>
    <w:rsid w:val="00734D6E"/>
    <w:rsid w:val="00744BD7"/>
    <w:rsid w:val="00767E77"/>
    <w:rsid w:val="00797BF1"/>
    <w:rsid w:val="00813F39"/>
    <w:rsid w:val="0085731A"/>
    <w:rsid w:val="00867AF2"/>
    <w:rsid w:val="00884400"/>
    <w:rsid w:val="00897BB7"/>
    <w:rsid w:val="008C0E87"/>
    <w:rsid w:val="008D43BA"/>
    <w:rsid w:val="008F2276"/>
    <w:rsid w:val="009961DD"/>
    <w:rsid w:val="00A02ABA"/>
    <w:rsid w:val="00A26833"/>
    <w:rsid w:val="00AE1094"/>
    <w:rsid w:val="00AE1B1A"/>
    <w:rsid w:val="00AE4C33"/>
    <w:rsid w:val="00B21EB3"/>
    <w:rsid w:val="00B53872"/>
    <w:rsid w:val="00B70A1C"/>
    <w:rsid w:val="00C07899"/>
    <w:rsid w:val="00C148D7"/>
    <w:rsid w:val="00C52317"/>
    <w:rsid w:val="00C71E23"/>
    <w:rsid w:val="00CA0BC1"/>
    <w:rsid w:val="00CD27F7"/>
    <w:rsid w:val="00D227D7"/>
    <w:rsid w:val="00D50657"/>
    <w:rsid w:val="00D7665F"/>
    <w:rsid w:val="00DC0FC7"/>
    <w:rsid w:val="00E01635"/>
    <w:rsid w:val="00E50F19"/>
    <w:rsid w:val="00E928EC"/>
    <w:rsid w:val="00E92EB8"/>
    <w:rsid w:val="00EA3513"/>
    <w:rsid w:val="00EB5336"/>
    <w:rsid w:val="00EC530D"/>
    <w:rsid w:val="00FA71E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FD94981-83E4-4F5C-AE5C-814623A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34</cp:revision>
  <dcterms:created xsi:type="dcterms:W3CDTF">2021-04-21T06:54:00Z</dcterms:created>
  <dcterms:modified xsi:type="dcterms:W3CDTF">2024-07-29T12:21:00Z</dcterms:modified>
</cp:coreProperties>
</file>